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3E2C" w:rsidRPr="006D73A7" w:rsidRDefault="00325F5F" w:rsidP="00225E5F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en-CA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en-CA"/>
        </w:rPr>
        <w:t>Power Words &amp; Phrases</w:t>
      </w:r>
    </w:p>
    <w:p w:rsidR="006D73A7" w:rsidRPr="006D73A7" w:rsidRDefault="006D73A7" w:rsidP="001C4C5B">
      <w:pPr>
        <w:spacing w:after="0" w:line="360" w:lineRule="auto"/>
        <w:ind w:left="600" w:right="600"/>
        <w:rPr>
          <w:rFonts w:ascii="Arial" w:eastAsia="Times New Roman" w:hAnsi="Arial" w:cs="Arial"/>
          <w:b/>
          <w:bCs/>
          <w:lang w:eastAsia="en-CA"/>
        </w:rPr>
      </w:pPr>
    </w:p>
    <w:p w:rsidR="00225E5F" w:rsidRDefault="00B44E38" w:rsidP="001C4C5B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Power words and phrases are</w:t>
      </w:r>
      <w:r w:rsidR="00225E5F" w:rsidRPr="00225E5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an important element in your copy, whether you are writing an email or a sales page. </w:t>
      </w:r>
      <w:r w:rsidR="00301D26">
        <w:rPr>
          <w:rFonts w:ascii="Arial" w:hAnsi="Arial" w:cs="Arial"/>
          <w:lang w:val="en-US"/>
        </w:rPr>
        <w:t>These powerful, influential words help your target audience identify with specific feelings</w:t>
      </w:r>
      <w:r>
        <w:rPr>
          <w:rFonts w:ascii="Arial" w:hAnsi="Arial" w:cs="Arial"/>
          <w:lang w:val="en-US"/>
        </w:rPr>
        <w:t xml:space="preserve"> </w:t>
      </w:r>
      <w:r w:rsidR="00301D26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>connect emotionally with your information</w:t>
      </w:r>
      <w:r w:rsidR="00F964D9">
        <w:rPr>
          <w:rFonts w:ascii="Arial" w:hAnsi="Arial" w:cs="Arial"/>
          <w:lang w:val="en-US"/>
        </w:rPr>
        <w:t xml:space="preserve">, a situation, or a </w:t>
      </w:r>
      <w:r>
        <w:rPr>
          <w:rFonts w:ascii="Arial" w:hAnsi="Arial" w:cs="Arial"/>
          <w:lang w:val="en-US"/>
        </w:rPr>
        <w:t xml:space="preserve">product. </w:t>
      </w:r>
      <w:r w:rsidR="00F964D9">
        <w:rPr>
          <w:rFonts w:ascii="Arial" w:hAnsi="Arial" w:cs="Arial"/>
          <w:lang w:val="en-US"/>
        </w:rPr>
        <w:t>Depending on where you use power words, t</w:t>
      </w:r>
      <w:r w:rsidR="00225E5F" w:rsidRPr="00225E5F">
        <w:rPr>
          <w:rFonts w:ascii="Arial" w:hAnsi="Arial" w:cs="Arial"/>
          <w:lang w:val="en-US"/>
        </w:rPr>
        <w:t xml:space="preserve">hey </w:t>
      </w:r>
      <w:r w:rsidR="00F964D9">
        <w:rPr>
          <w:rFonts w:ascii="Arial" w:hAnsi="Arial" w:cs="Arial"/>
          <w:lang w:val="en-US"/>
        </w:rPr>
        <w:t>can also help persuade your audience as well as motivate</w:t>
      </w:r>
      <w:r w:rsidR="00225E5F" w:rsidRPr="00225E5F">
        <w:rPr>
          <w:rFonts w:ascii="Arial" w:hAnsi="Arial" w:cs="Arial"/>
          <w:lang w:val="en-US"/>
        </w:rPr>
        <w:t xml:space="preserve"> action</w:t>
      </w:r>
      <w:r w:rsidR="00F964D9">
        <w:rPr>
          <w:rFonts w:ascii="Arial" w:hAnsi="Arial" w:cs="Arial"/>
          <w:lang w:val="en-US"/>
        </w:rPr>
        <w:t>, among other things</w:t>
      </w:r>
      <w:r w:rsidR="00225E5F" w:rsidRPr="00225E5F">
        <w:rPr>
          <w:rFonts w:ascii="Arial" w:hAnsi="Arial" w:cs="Arial"/>
          <w:lang w:val="en-US"/>
        </w:rPr>
        <w:t>.</w:t>
      </w:r>
      <w:r w:rsidR="00F964D9">
        <w:rPr>
          <w:rFonts w:ascii="Arial" w:hAnsi="Arial" w:cs="Arial"/>
          <w:lang w:val="en-US"/>
        </w:rPr>
        <w:t xml:space="preserve"> In short, power words drive your audience down the road you want them to travel – </w:t>
      </w:r>
      <w:r w:rsidR="00C042A8">
        <w:rPr>
          <w:rFonts w:ascii="Arial" w:hAnsi="Arial" w:cs="Arial"/>
          <w:lang w:val="en-US"/>
        </w:rPr>
        <w:t>through</w:t>
      </w:r>
      <w:r w:rsidR="00F964D9">
        <w:rPr>
          <w:rFonts w:ascii="Arial" w:hAnsi="Arial" w:cs="Arial"/>
          <w:lang w:val="en-US"/>
        </w:rPr>
        <w:t xml:space="preserve"> your sales funnel tunnel.</w:t>
      </w:r>
    </w:p>
    <w:p w:rsidR="00225E5F" w:rsidRDefault="00225E5F" w:rsidP="001C4C5B">
      <w:pPr>
        <w:spacing w:after="0" w:line="360" w:lineRule="auto"/>
        <w:rPr>
          <w:rFonts w:ascii="Arial" w:hAnsi="Arial" w:cs="Arial"/>
          <w:lang w:val="en-US"/>
        </w:rPr>
      </w:pPr>
    </w:p>
    <w:p w:rsidR="0033270A" w:rsidRDefault="0033270A" w:rsidP="001C4C5B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Contrary to what some people say, every “emotion provoking” word isn’t an effective power word or phrase. That is because in order to be effective, your target audience</w:t>
      </w:r>
      <w:r w:rsidR="00467200">
        <w:rPr>
          <w:rFonts w:ascii="Arial" w:hAnsi="Arial" w:cs="Arial"/>
          <w:lang w:val="en-US"/>
        </w:rPr>
        <w:t xml:space="preserve"> must be able to identify with</w:t>
      </w:r>
      <w:r>
        <w:rPr>
          <w:rFonts w:ascii="Arial" w:hAnsi="Arial" w:cs="Arial"/>
          <w:lang w:val="en-US"/>
        </w:rPr>
        <w:t xml:space="preserve"> the feelings you describe in your story/scenario. That means</w:t>
      </w:r>
      <w:r w:rsidR="00467200">
        <w:rPr>
          <w:rFonts w:ascii="Arial" w:hAnsi="Arial" w:cs="Arial"/>
          <w:lang w:val="en-US"/>
        </w:rPr>
        <w:t xml:space="preserve">, you absolutely must understand the problem and the </w:t>
      </w:r>
      <w:r w:rsidR="00B12BC1">
        <w:rPr>
          <w:rFonts w:ascii="Arial" w:hAnsi="Arial" w:cs="Arial"/>
          <w:lang w:val="en-US"/>
        </w:rPr>
        <w:t xml:space="preserve">associated </w:t>
      </w:r>
      <w:r w:rsidR="00467200">
        <w:rPr>
          <w:rFonts w:ascii="Arial" w:hAnsi="Arial" w:cs="Arial"/>
          <w:lang w:val="en-US"/>
        </w:rPr>
        <w:t>feelings in</w:t>
      </w:r>
      <w:r w:rsidR="00B12BC1">
        <w:rPr>
          <w:rFonts w:ascii="Arial" w:hAnsi="Arial" w:cs="Arial"/>
          <w:lang w:val="en-US"/>
        </w:rPr>
        <w:t xml:space="preserve">side </w:t>
      </w:r>
      <w:r w:rsidR="00467200">
        <w:rPr>
          <w:rFonts w:ascii="Arial" w:hAnsi="Arial" w:cs="Arial"/>
          <w:lang w:val="en-US"/>
        </w:rPr>
        <w:t>out and upside-down.</w:t>
      </w:r>
      <w:r>
        <w:rPr>
          <w:rFonts w:ascii="Arial" w:hAnsi="Arial" w:cs="Arial"/>
          <w:lang w:val="en-US"/>
        </w:rPr>
        <w:t xml:space="preserve"> </w:t>
      </w:r>
      <w:r w:rsidR="00467200">
        <w:rPr>
          <w:rFonts w:ascii="Arial" w:hAnsi="Arial" w:cs="Arial"/>
          <w:lang w:val="en-US"/>
        </w:rPr>
        <w:t xml:space="preserve">BUT you must </w:t>
      </w:r>
      <w:bookmarkStart w:id="0" w:name="_GoBack"/>
      <w:bookmarkEnd w:id="0"/>
      <w:r w:rsidR="00467200">
        <w:rPr>
          <w:rFonts w:ascii="Arial" w:hAnsi="Arial" w:cs="Arial"/>
          <w:lang w:val="en-US"/>
        </w:rPr>
        <w:t xml:space="preserve">also know what strongly motivates them – enough to </w:t>
      </w:r>
      <w:r w:rsidR="00B12BC1">
        <w:rPr>
          <w:rFonts w:ascii="Arial" w:hAnsi="Arial" w:cs="Arial"/>
          <w:lang w:val="en-US"/>
        </w:rPr>
        <w:t xml:space="preserve">take action and </w:t>
      </w:r>
      <w:r w:rsidR="00467200">
        <w:rPr>
          <w:rFonts w:ascii="Arial" w:hAnsi="Arial" w:cs="Arial"/>
          <w:lang w:val="en-US"/>
        </w:rPr>
        <w:t>make a change.</w:t>
      </w:r>
      <w:r w:rsidR="00B12BC1">
        <w:rPr>
          <w:rFonts w:ascii="Arial" w:hAnsi="Arial" w:cs="Arial"/>
          <w:lang w:val="en-US"/>
        </w:rPr>
        <w:t xml:space="preserve"> </w:t>
      </w:r>
      <w:r w:rsidR="00B12BC1" w:rsidRPr="00B12BC1">
        <w:rPr>
          <w:rFonts w:ascii="Arial" w:hAnsi="Arial" w:cs="Arial"/>
          <w:lang w:val="en-US"/>
        </w:rPr>
        <w:t>In other words, you have to use the words that hold meaning for them</w:t>
      </w:r>
      <w:r w:rsidR="00603899">
        <w:rPr>
          <w:rFonts w:ascii="Arial" w:hAnsi="Arial" w:cs="Arial"/>
          <w:lang w:val="en-US"/>
        </w:rPr>
        <w:t>,</w:t>
      </w:r>
      <w:r w:rsidR="00B12BC1">
        <w:rPr>
          <w:rFonts w:ascii="Arial" w:hAnsi="Arial" w:cs="Arial"/>
          <w:lang w:val="en-US"/>
        </w:rPr>
        <w:t xml:space="preserve"> under the given circumstances.</w:t>
      </w:r>
    </w:p>
    <w:p w:rsidR="00B12BC1" w:rsidRDefault="00B12BC1" w:rsidP="001C4C5B">
      <w:pPr>
        <w:spacing w:after="0" w:line="360" w:lineRule="auto"/>
        <w:rPr>
          <w:rFonts w:ascii="Arial" w:hAnsi="Arial" w:cs="Arial"/>
          <w:lang w:val="en-US"/>
        </w:rPr>
      </w:pPr>
    </w:p>
    <w:p w:rsidR="00325F5F" w:rsidRDefault="00B12BC1" w:rsidP="001C4C5B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Depending on your niche, audience, and the context </w:t>
      </w:r>
      <w:r w:rsidR="00D46DB7">
        <w:rPr>
          <w:rFonts w:ascii="Arial" w:hAnsi="Arial" w:cs="Arial"/>
          <w:lang w:val="en-US"/>
        </w:rPr>
        <w:t xml:space="preserve">in which </w:t>
      </w:r>
      <w:r w:rsidR="00603899">
        <w:rPr>
          <w:rFonts w:ascii="Arial" w:hAnsi="Arial" w:cs="Arial"/>
          <w:lang w:val="en-US"/>
        </w:rPr>
        <w:t>the words are</w:t>
      </w:r>
      <w:r w:rsidR="00D46DB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used,</w:t>
      </w:r>
      <w:r w:rsidR="00D46DB7">
        <w:rPr>
          <w:rFonts w:ascii="Arial" w:hAnsi="Arial" w:cs="Arial"/>
          <w:lang w:val="en-US"/>
        </w:rPr>
        <w:t xml:space="preserve"> these power words and phrases can work well in your copy to motivate readers to follow your lead and take action.</w:t>
      </w:r>
      <w:r w:rsidR="00603899">
        <w:rPr>
          <w:rFonts w:ascii="Arial" w:hAnsi="Arial" w:cs="Arial"/>
          <w:lang w:val="en-US"/>
        </w:rPr>
        <w:t xml:space="preserve"> Combine and i</w:t>
      </w:r>
      <w:r w:rsidR="00325F5F">
        <w:rPr>
          <w:rFonts w:ascii="Arial" w:hAnsi="Arial" w:cs="Arial"/>
          <w:lang w:val="en-US"/>
        </w:rPr>
        <w:t xml:space="preserve">nclude </w:t>
      </w:r>
      <w:r w:rsidR="00603899">
        <w:rPr>
          <w:rFonts w:ascii="Arial" w:hAnsi="Arial" w:cs="Arial"/>
          <w:lang w:val="en-US"/>
        </w:rPr>
        <w:t xml:space="preserve">the </w:t>
      </w:r>
      <w:r w:rsidR="00325F5F">
        <w:rPr>
          <w:rFonts w:ascii="Arial" w:hAnsi="Arial" w:cs="Arial"/>
          <w:lang w:val="en-US"/>
        </w:rPr>
        <w:t>power words</w:t>
      </w:r>
      <w:r w:rsidR="00603899">
        <w:rPr>
          <w:rFonts w:ascii="Arial" w:hAnsi="Arial" w:cs="Arial"/>
          <w:lang w:val="en-US"/>
        </w:rPr>
        <w:t>/</w:t>
      </w:r>
      <w:r w:rsidR="00325F5F">
        <w:rPr>
          <w:rFonts w:ascii="Arial" w:hAnsi="Arial" w:cs="Arial"/>
          <w:lang w:val="en-US"/>
        </w:rPr>
        <w:t xml:space="preserve">phrases in your sales copy </w:t>
      </w:r>
      <w:r w:rsidR="00603899">
        <w:rPr>
          <w:rFonts w:ascii="Arial" w:hAnsi="Arial" w:cs="Arial"/>
          <w:lang w:val="en-US"/>
        </w:rPr>
        <w:t xml:space="preserve">that </w:t>
      </w:r>
      <w:r w:rsidR="00390A43">
        <w:rPr>
          <w:rFonts w:ascii="Arial" w:hAnsi="Arial" w:cs="Arial"/>
          <w:lang w:val="en-US"/>
        </w:rPr>
        <w:t xml:space="preserve">will </w:t>
      </w:r>
      <w:r w:rsidR="00806F1F">
        <w:rPr>
          <w:rFonts w:ascii="Arial" w:hAnsi="Arial" w:cs="Arial"/>
          <w:lang w:val="en-US"/>
        </w:rPr>
        <w:t xml:space="preserve">effectively </w:t>
      </w:r>
      <w:r w:rsidR="00603899">
        <w:rPr>
          <w:rFonts w:ascii="Arial" w:hAnsi="Arial" w:cs="Arial"/>
          <w:lang w:val="en-US"/>
        </w:rPr>
        <w:t>lead your</w:t>
      </w:r>
      <w:r w:rsidR="00325F5F">
        <w:rPr>
          <w:rFonts w:ascii="Arial" w:hAnsi="Arial" w:cs="Arial"/>
          <w:lang w:val="en-US"/>
        </w:rPr>
        <w:t xml:space="preserve"> readers to take action.</w:t>
      </w:r>
      <w:r w:rsidR="006D73A7" w:rsidRPr="006D73A7">
        <w:rPr>
          <w:rFonts w:ascii="Arial" w:hAnsi="Arial" w:cs="Arial"/>
          <w:lang w:val="en-US"/>
        </w:rPr>
        <w:t xml:space="preserve"> </w:t>
      </w:r>
    </w:p>
    <w:p w:rsidR="00325F5F" w:rsidRPr="00325F5F" w:rsidRDefault="00325F5F" w:rsidP="00325F5F">
      <w:pPr>
        <w:spacing w:after="0" w:line="360" w:lineRule="auto"/>
        <w:rPr>
          <w:rFonts w:ascii="Arial" w:hAnsi="Arial" w:cs="Arial"/>
          <w:lang w:val="en-US"/>
        </w:rPr>
      </w:pPr>
    </w:p>
    <w:p w:rsidR="00325F5F" w:rsidRDefault="00325F5F" w:rsidP="00325F5F">
      <w:pPr>
        <w:spacing w:after="0" w:line="360" w:lineRule="auto"/>
        <w:rPr>
          <w:rFonts w:ascii="Arial" w:hAnsi="Arial" w:cs="Arial"/>
          <w:lang w:val="en-US"/>
        </w:rPr>
        <w:sectPr w:rsidR="00325F5F" w:rsidSect="001C4C5B">
          <w:pgSz w:w="12240" w:h="15840"/>
          <w:pgMar w:top="1170" w:right="720" w:bottom="864" w:left="1152" w:header="706" w:footer="706" w:gutter="0"/>
          <w:cols w:space="708"/>
          <w:docGrid w:linePitch="360"/>
        </w:sectPr>
      </w:pP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#1 ________ recommended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10 (ways) to ________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______’s choice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______-resistant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abuse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act now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action steps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action-oriented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action-packed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advanced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agony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all-in-one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all-star lineup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amazing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anonymous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apocalypse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Armageddon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arrogant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assault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at last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at your fingertips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attention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audacity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authentic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automatic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autopilot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 xml:space="preserve">available 24 hours </w:t>
      </w:r>
      <w:r w:rsidR="00B522F4">
        <w:rPr>
          <w:rFonts w:ascii="Arial" w:hAnsi="Arial" w:cs="Arial"/>
          <w:lang w:val="en-US"/>
        </w:rPr>
        <w:t>a</w:t>
      </w:r>
      <w:r w:rsidRPr="007F0A0E">
        <w:rPr>
          <w:rFonts w:ascii="Arial" w:hAnsi="Arial" w:cs="Arial"/>
          <w:lang w:val="en-US"/>
        </w:rPr>
        <w:t xml:space="preserve"> day, 7 days </w:t>
      </w:r>
      <w:r w:rsidR="00B522F4">
        <w:rPr>
          <w:rFonts w:ascii="Arial" w:hAnsi="Arial" w:cs="Arial"/>
          <w:lang w:val="en-US"/>
        </w:rPr>
        <w:t>a</w:t>
      </w:r>
      <w:r w:rsidRPr="007F0A0E">
        <w:rPr>
          <w:rFonts w:ascii="Arial" w:hAnsi="Arial" w:cs="Arial"/>
          <w:lang w:val="en-US"/>
        </w:rPr>
        <w:t xml:space="preserve"> week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available morning, noon</w:t>
      </w:r>
      <w:r w:rsidR="00B522F4">
        <w:rPr>
          <w:rFonts w:ascii="Arial" w:hAnsi="Arial" w:cs="Arial"/>
          <w:lang w:val="en-US"/>
        </w:rPr>
        <w:t>,</w:t>
      </w:r>
      <w:r w:rsidRPr="007F0A0E">
        <w:rPr>
          <w:rFonts w:ascii="Arial" w:hAnsi="Arial" w:cs="Arial"/>
          <w:lang w:val="en-US"/>
        </w:rPr>
        <w:t xml:space="preserve"> and night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awe-inspiring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backbone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backdoor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backed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lastRenderedPageBreak/>
        <w:t>backlash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backstabbing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banned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bargain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beat down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beating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behind the scenes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belief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best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best selling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beware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billion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black market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blacklisted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blinded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blissful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blockbuster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blood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bloodbath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bloodcurdling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bloody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bomb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bonanza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bonus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boost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bootleg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bootstrap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bravery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brazen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breakdown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breakout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breakthrough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breathtaking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bright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brutally honest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built for life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built to last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bully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bumbling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bumbling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by popular demand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cancel anytime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cash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catastrophe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caution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censored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certified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change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charter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cheap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collapse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comfort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competitive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complete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concealed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confessions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confidential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conquer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conspiracy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controversial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convenience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courage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covert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cover-up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coward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craftsmanship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crave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crazy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create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cripple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crisis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critically acclaimed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crooked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crush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lastRenderedPageBreak/>
        <w:t>danger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daring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deadly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death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defiance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defy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delight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depraved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destiny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destroy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devastating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devoted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dirty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disastrous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discount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disgusting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dollar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double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dramatically increase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drowning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eager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easy assembly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easy care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easy to understand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easy-access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easy-to-use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embarrassing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empower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endless possibilities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endorsed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energize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excited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exciting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exclusive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experience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expertly crafted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explode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exploit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exposed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extra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extraordinary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eye-opening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eye-popping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fabulous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fabulous news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fact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fail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faith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fearless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feast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feeble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finally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fine-toothed comb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fired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fired up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first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flailing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focus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fool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fooled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forbidden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force-fed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forgotten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fortune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foul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frantic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free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free delivery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free shipping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freebie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frenzy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frightening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from scratch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frugal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lastRenderedPageBreak/>
        <w:t>fulfill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fully assembled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gambling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gift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good news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grand opening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grateful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great news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grit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guarantee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guaranteed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gullible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guts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hack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hands-free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happy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hard-hitting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hate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have them eating out of your hand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hazardous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heart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heavy duty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helpless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hero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hidden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high-profit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hoax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holocaust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hope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horrific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hottest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how to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hurricane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hypnotic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illegal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important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improved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 a hurry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increase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incredible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inexpensive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innovative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inside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insider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instant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instantly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instrumental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introducing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invasion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ironclad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irresistible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jail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jaw-dropping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jeopardy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knockout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know it all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laboratory tested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last chance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last minute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latest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lawsuit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leapfrog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leave [them] in your dust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lies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lifetime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limited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loathsome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lonely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long-term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looming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loser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lost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love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low-cost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lastRenderedPageBreak/>
        <w:t>lunatic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lurking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luxurious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lying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magic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magnetic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major breakthrough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marked down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massive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master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maximize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measurable results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meltdown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mind-blowing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minimal work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mistake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money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money-back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money-grubbing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most trusted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naughty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nest egg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never-before-seen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new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nightmare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no expertise required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no good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no obligation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no problem!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no questions asked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no risk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no strings attached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no-holds-barred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nonstop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now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obnoxious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off the charts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official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off-limits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on demand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only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outlawed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overcome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painful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pale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pales in comparison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panic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paralyzed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pay zero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payback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peace of mind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perfect fit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personal service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pitfall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plague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played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pluck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plummet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plunge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poison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poor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pound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powerful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powerhouse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 xml:space="preserve">premiere 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preposterous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prestigious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prison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privacy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private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prize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profit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profitable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protected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lastRenderedPageBreak/>
        <w:t>proven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provocative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pull no punches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pummel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punish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quadruple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quick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quickly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quickly and easily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ready to ship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real-world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reduced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refugee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refund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relief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remarkably ___</w:t>
      </w:r>
      <w:r w:rsidR="00B522F4">
        <w:rPr>
          <w:rFonts w:ascii="Arial" w:hAnsi="Arial" w:cs="Arial"/>
          <w:lang w:val="en-US"/>
        </w:rPr>
        <w:t>______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research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responsive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results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reveal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revealed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revealing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revenge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revolting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rich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risky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riveting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rush delivery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ruthless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satisfaction guaranteed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save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savings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scandalous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scary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scientific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scream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secret weapon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secrets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secure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seize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sensational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sensual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shameless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shatter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shocking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shortcut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shrewd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sick and tired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silly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simple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sinful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skyrocket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slave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sleazy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sleeping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smash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smug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sneak preview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sniveling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snob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snooty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snotty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soaring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spectacular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spine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spirit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staggering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startling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steamy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step-by-step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strange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strangle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stuck up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stunning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lastRenderedPageBreak/>
        <w:t>stupid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surge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surprising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surrender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sweaty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taboo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tailspin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tantalizing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targeted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teetering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terror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tested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thrilling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time-sensitive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time-tested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toxic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trade secret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transform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trap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treasure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tricks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triple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triumph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true-to-life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trust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try before you buy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ultimate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ultra-simple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unauthorized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unbelievable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uncensored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unconditional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uncovered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underhanded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understand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unlimited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unparalleled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unrestricted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unrivaled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unsurpassed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uplifting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urgent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vaporize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verify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vibrant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victim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victory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vindication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volatile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vulnerable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wanted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wanton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warning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we pay the tax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whip up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whopping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will make you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withheld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without breaking the bank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worldwide delivery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worry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wounded</w:t>
      </w:r>
    </w:p>
    <w:p w:rsidR="007F0A0E" w:rsidRPr="007F0A0E" w:rsidRDefault="007F0A0E" w:rsidP="007F0A0E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7F0A0E">
        <w:rPr>
          <w:rFonts w:ascii="Arial" w:hAnsi="Arial" w:cs="Arial"/>
          <w:lang w:val="en-US"/>
        </w:rPr>
        <w:t>yes</w:t>
      </w:r>
    </w:p>
    <w:p w:rsidR="007F0A0E" w:rsidRDefault="007F0A0E" w:rsidP="00D46DB7">
      <w:pPr>
        <w:spacing w:after="0" w:line="360" w:lineRule="auto"/>
        <w:rPr>
          <w:rFonts w:ascii="Arial" w:hAnsi="Arial" w:cs="Arial"/>
          <w:lang w:val="en-US"/>
        </w:rPr>
        <w:sectPr w:rsidR="007F0A0E" w:rsidSect="000340EE">
          <w:type w:val="continuous"/>
          <w:pgSz w:w="12240" w:h="15840"/>
          <w:pgMar w:top="720" w:right="720" w:bottom="864" w:left="1152" w:header="706" w:footer="706" w:gutter="0"/>
          <w:cols w:num="2" w:space="1268" w:equalWidth="0">
            <w:col w:w="4968" w:space="720"/>
            <w:col w:w="4680"/>
          </w:cols>
          <w:docGrid w:linePitch="360"/>
        </w:sectPr>
      </w:pPr>
    </w:p>
    <w:p w:rsidR="00325F5F" w:rsidRDefault="00325F5F" w:rsidP="00D46DB7">
      <w:pPr>
        <w:spacing w:after="0" w:line="360" w:lineRule="auto"/>
        <w:rPr>
          <w:rFonts w:ascii="Arial" w:hAnsi="Arial" w:cs="Arial"/>
          <w:lang w:val="en-US"/>
        </w:rPr>
      </w:pPr>
    </w:p>
    <w:p w:rsidR="007F0A0E" w:rsidRPr="00D46DB7" w:rsidRDefault="007F0A0E" w:rsidP="00D46DB7">
      <w:pPr>
        <w:spacing w:after="0" w:line="360" w:lineRule="auto"/>
        <w:rPr>
          <w:rFonts w:ascii="Arial" w:hAnsi="Arial" w:cs="Arial"/>
          <w:lang w:val="en-US"/>
        </w:rPr>
      </w:pPr>
    </w:p>
    <w:sectPr w:rsidR="007F0A0E" w:rsidRPr="00D46DB7" w:rsidSect="000340EE">
      <w:type w:val="continuous"/>
      <w:pgSz w:w="12240" w:h="15840"/>
      <w:pgMar w:top="720" w:right="720" w:bottom="864" w:left="115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7E0B" w:rsidRDefault="00F67E0B" w:rsidP="00215CC9">
      <w:pPr>
        <w:spacing w:after="0" w:line="240" w:lineRule="auto"/>
      </w:pPr>
      <w:r>
        <w:separator/>
      </w:r>
    </w:p>
  </w:endnote>
  <w:endnote w:type="continuationSeparator" w:id="0">
    <w:p w:rsidR="00F67E0B" w:rsidRDefault="00F67E0B" w:rsidP="0021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7E0B" w:rsidRDefault="00F67E0B" w:rsidP="00215CC9">
      <w:pPr>
        <w:spacing w:after="0" w:line="240" w:lineRule="auto"/>
      </w:pPr>
      <w:r>
        <w:separator/>
      </w:r>
    </w:p>
  </w:footnote>
  <w:footnote w:type="continuationSeparator" w:id="0">
    <w:p w:rsidR="00F67E0B" w:rsidRDefault="00F67E0B" w:rsidP="00215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9pt;height:14.95pt;visibility:visible;mso-wrap-style:square" o:bullet="t">
        <v:imagedata r:id="rId1" o:title="check-small"/>
      </v:shape>
    </w:pict>
  </w:numPicBullet>
  <w:numPicBullet w:numPicBulletId="1">
    <w:pict>
      <v:shape id="_x0000_i1039" type="#_x0000_t75" style="width:170.5pt;height:165.05pt;visibility:visible;mso-wrap-style:square" o:bullet="t">
        <v:imagedata r:id="rId2" o:title="greencheck"/>
      </v:shape>
    </w:pict>
  </w:numPicBullet>
  <w:numPicBullet w:numPicBulletId="2">
    <w:pict>
      <v:shape id="_x0000_i1040" type="#_x0000_t75" style="width:215.3pt;height:73.35pt;visibility:visible;mso-wrap-style:square" o:bullet="t">
        <v:imagedata r:id="rId3" o:title="red-arrow-11"/>
      </v:shape>
    </w:pict>
  </w:numPicBullet>
  <w:numPicBullet w:numPicBulletId="3">
    <w:pict>
      <v:shape id="_x0000_i1041" type="#_x0000_t75" style="width:65.9pt;height:65.9pt;visibility:visible;mso-wrap-style:square" o:bullet="t">
        <v:imagedata r:id="rId4" o:title="green-box-md"/>
      </v:shape>
    </w:pict>
  </w:numPicBullet>
  <w:abstractNum w:abstractNumId="0" w15:restartNumberingAfterBreak="0">
    <w:nsid w:val="020F2FE5"/>
    <w:multiLevelType w:val="hybridMultilevel"/>
    <w:tmpl w:val="54001C9A"/>
    <w:lvl w:ilvl="0" w:tplc="B4C462D8">
      <w:start w:val="1"/>
      <w:numFmt w:val="bullet"/>
      <w:lvlText w:val=""/>
      <w:lvlPicBulletId w:val="3"/>
      <w:lvlJc w:val="left"/>
      <w:pPr>
        <w:ind w:left="20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 w15:restartNumberingAfterBreak="0">
    <w:nsid w:val="0CBD59E2"/>
    <w:multiLevelType w:val="hybridMultilevel"/>
    <w:tmpl w:val="D244FFB0"/>
    <w:lvl w:ilvl="0" w:tplc="99FA930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AEF9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82EC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104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1C2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A2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CEC3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A25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1E7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266371"/>
    <w:multiLevelType w:val="hybridMultilevel"/>
    <w:tmpl w:val="6AEC711C"/>
    <w:lvl w:ilvl="0" w:tplc="B4C462D8">
      <w:start w:val="1"/>
      <w:numFmt w:val="bullet"/>
      <w:lvlText w:val=""/>
      <w:lvlPicBulletId w:val="3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371152"/>
    <w:multiLevelType w:val="hybridMultilevel"/>
    <w:tmpl w:val="50A6546A"/>
    <w:lvl w:ilvl="0" w:tplc="E93AF5D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1260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068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6881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66E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74E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D28F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624C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C672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F45526"/>
    <w:multiLevelType w:val="hybridMultilevel"/>
    <w:tmpl w:val="AABEEEB4"/>
    <w:lvl w:ilvl="0" w:tplc="2B4E951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30E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6C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4220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740E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E87F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4C32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DE68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2648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066E39"/>
    <w:multiLevelType w:val="hybridMultilevel"/>
    <w:tmpl w:val="44CE2444"/>
    <w:lvl w:ilvl="0" w:tplc="B95466F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20B0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0CB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042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C38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01C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180A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187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36EB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503DCC"/>
    <w:multiLevelType w:val="hybridMultilevel"/>
    <w:tmpl w:val="F58CAD3C"/>
    <w:lvl w:ilvl="0" w:tplc="4D0080D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0045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DE84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E01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C8B8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8408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16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94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3A29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0021C81"/>
    <w:multiLevelType w:val="hybridMultilevel"/>
    <w:tmpl w:val="5F70E35A"/>
    <w:lvl w:ilvl="0" w:tplc="93083AB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944A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8D6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6058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6C2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9AE2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6E8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C63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CCFC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C30A0E"/>
    <w:multiLevelType w:val="hybridMultilevel"/>
    <w:tmpl w:val="B346FF98"/>
    <w:lvl w:ilvl="0" w:tplc="FBCA1E1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429C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360E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2443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92A5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F819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F01C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E01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8A83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3840385"/>
    <w:multiLevelType w:val="hybridMultilevel"/>
    <w:tmpl w:val="DE20FCB4"/>
    <w:lvl w:ilvl="0" w:tplc="25601AB4">
      <w:start w:val="1"/>
      <w:numFmt w:val="decimal"/>
      <w:suff w:val="space"/>
      <w:lvlText w:val="%1."/>
      <w:lvlJc w:val="right"/>
      <w:pPr>
        <w:ind w:left="180" w:firstLine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04E23"/>
    <w:multiLevelType w:val="hybridMultilevel"/>
    <w:tmpl w:val="CDDAB82A"/>
    <w:lvl w:ilvl="0" w:tplc="B4C462D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973EB"/>
    <w:multiLevelType w:val="hybridMultilevel"/>
    <w:tmpl w:val="786EB88C"/>
    <w:lvl w:ilvl="0" w:tplc="80CC8C9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0831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A67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0A0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108F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205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802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A816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9A54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25908E4"/>
    <w:multiLevelType w:val="hybridMultilevel"/>
    <w:tmpl w:val="6B60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77F49"/>
    <w:multiLevelType w:val="hybridMultilevel"/>
    <w:tmpl w:val="7D1C358C"/>
    <w:lvl w:ilvl="0" w:tplc="028E5830">
      <w:start w:val="1"/>
      <w:numFmt w:val="decimal"/>
      <w:suff w:val="space"/>
      <w:lvlText w:val="%1."/>
      <w:lvlJc w:val="right"/>
      <w:pPr>
        <w:ind w:left="180" w:firstLine="2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31113"/>
    <w:multiLevelType w:val="hybridMultilevel"/>
    <w:tmpl w:val="983E02A0"/>
    <w:lvl w:ilvl="0" w:tplc="F1D040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08EE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18F4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280F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E78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A1F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1CD4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CEDF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941B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F4403B6"/>
    <w:multiLevelType w:val="hybridMultilevel"/>
    <w:tmpl w:val="3BF6AFF6"/>
    <w:lvl w:ilvl="0" w:tplc="1FAAFF9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ACCB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BA91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0AD4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4A5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5AE0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08E7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CA25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4C83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1967D24"/>
    <w:multiLevelType w:val="hybridMultilevel"/>
    <w:tmpl w:val="604A6B6A"/>
    <w:lvl w:ilvl="0" w:tplc="B4C462D8">
      <w:start w:val="1"/>
      <w:numFmt w:val="bullet"/>
      <w:lvlText w:val=""/>
      <w:lvlPicBulletId w:val="3"/>
      <w:lvlJc w:val="left"/>
      <w:pPr>
        <w:ind w:left="20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7" w15:restartNumberingAfterBreak="0">
    <w:nsid w:val="64734BA6"/>
    <w:multiLevelType w:val="hybridMultilevel"/>
    <w:tmpl w:val="AABEEAB0"/>
    <w:lvl w:ilvl="0" w:tplc="0C9E52E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A27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8025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88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DED4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881D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268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22F4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5B941CF"/>
    <w:multiLevelType w:val="hybridMultilevel"/>
    <w:tmpl w:val="C78E3054"/>
    <w:lvl w:ilvl="0" w:tplc="8C5E595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2089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62D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CCDD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1A97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562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287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3A1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CA54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7F5149"/>
    <w:multiLevelType w:val="hybridMultilevel"/>
    <w:tmpl w:val="58506DEE"/>
    <w:lvl w:ilvl="0" w:tplc="D8D268A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6F8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6EA1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C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46C0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8030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A2C8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3A08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36C0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8F00ED6"/>
    <w:multiLevelType w:val="hybridMultilevel"/>
    <w:tmpl w:val="B8320B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15"/>
  </w:num>
  <w:num w:numId="5">
    <w:abstractNumId w:val="4"/>
  </w:num>
  <w:num w:numId="6">
    <w:abstractNumId w:val="3"/>
  </w:num>
  <w:num w:numId="7">
    <w:abstractNumId w:val="7"/>
  </w:num>
  <w:num w:numId="8">
    <w:abstractNumId w:val="17"/>
  </w:num>
  <w:num w:numId="9">
    <w:abstractNumId w:val="11"/>
  </w:num>
  <w:num w:numId="10">
    <w:abstractNumId w:val="19"/>
  </w:num>
  <w:num w:numId="11">
    <w:abstractNumId w:val="18"/>
  </w:num>
  <w:num w:numId="12">
    <w:abstractNumId w:val="6"/>
  </w:num>
  <w:num w:numId="13">
    <w:abstractNumId w:val="1"/>
  </w:num>
  <w:num w:numId="14">
    <w:abstractNumId w:val="10"/>
  </w:num>
  <w:num w:numId="15">
    <w:abstractNumId w:val="16"/>
  </w:num>
  <w:num w:numId="16">
    <w:abstractNumId w:val="0"/>
  </w:num>
  <w:num w:numId="17">
    <w:abstractNumId w:val="2"/>
  </w:num>
  <w:num w:numId="18">
    <w:abstractNumId w:val="20"/>
  </w:num>
  <w:num w:numId="19">
    <w:abstractNumId w:val="12"/>
  </w:num>
  <w:num w:numId="20">
    <w:abstractNumId w:val="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3AA"/>
    <w:rsid w:val="00003379"/>
    <w:rsid w:val="000129E2"/>
    <w:rsid w:val="00033FBE"/>
    <w:rsid w:val="000340EE"/>
    <w:rsid w:val="000C03E4"/>
    <w:rsid w:val="000C6CF5"/>
    <w:rsid w:val="000F794D"/>
    <w:rsid w:val="001C4C5B"/>
    <w:rsid w:val="00215CC9"/>
    <w:rsid w:val="00225E5F"/>
    <w:rsid w:val="00301D26"/>
    <w:rsid w:val="00325F5F"/>
    <w:rsid w:val="0033270A"/>
    <w:rsid w:val="0034435F"/>
    <w:rsid w:val="00390A43"/>
    <w:rsid w:val="00467200"/>
    <w:rsid w:val="004B3333"/>
    <w:rsid w:val="004D1F7A"/>
    <w:rsid w:val="0051669B"/>
    <w:rsid w:val="005455D9"/>
    <w:rsid w:val="00580531"/>
    <w:rsid w:val="005E53AA"/>
    <w:rsid w:val="005F6978"/>
    <w:rsid w:val="00603899"/>
    <w:rsid w:val="006969A2"/>
    <w:rsid w:val="006D73A7"/>
    <w:rsid w:val="00735E0C"/>
    <w:rsid w:val="00753E2C"/>
    <w:rsid w:val="007B26BD"/>
    <w:rsid w:val="007D22B5"/>
    <w:rsid w:val="007F0A0E"/>
    <w:rsid w:val="00805ABB"/>
    <w:rsid w:val="00806F1F"/>
    <w:rsid w:val="00822B17"/>
    <w:rsid w:val="00851875"/>
    <w:rsid w:val="00940156"/>
    <w:rsid w:val="00954D78"/>
    <w:rsid w:val="009E7865"/>
    <w:rsid w:val="009F1FBE"/>
    <w:rsid w:val="00A1587D"/>
    <w:rsid w:val="00A85B74"/>
    <w:rsid w:val="00B12BC1"/>
    <w:rsid w:val="00B15F1A"/>
    <w:rsid w:val="00B23B17"/>
    <w:rsid w:val="00B44E38"/>
    <w:rsid w:val="00B522F4"/>
    <w:rsid w:val="00B86DDF"/>
    <w:rsid w:val="00C042A8"/>
    <w:rsid w:val="00CB63B0"/>
    <w:rsid w:val="00CC36E9"/>
    <w:rsid w:val="00CD6B58"/>
    <w:rsid w:val="00D335F4"/>
    <w:rsid w:val="00D46DB7"/>
    <w:rsid w:val="00D9427C"/>
    <w:rsid w:val="00E014CD"/>
    <w:rsid w:val="00E234DB"/>
    <w:rsid w:val="00E455EB"/>
    <w:rsid w:val="00E83BD7"/>
    <w:rsid w:val="00F019FC"/>
    <w:rsid w:val="00F67E0B"/>
    <w:rsid w:val="00F9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4FED4E-8B75-47CA-85AC-3A3A5A9B0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5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Hyperlink">
    <w:name w:val="Hyperlink"/>
    <w:basedOn w:val="DefaultParagraphFont"/>
    <w:uiPriority w:val="99"/>
    <w:semiHidden/>
    <w:unhideWhenUsed/>
    <w:rsid w:val="005E53A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5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CC9"/>
  </w:style>
  <w:style w:type="paragraph" w:styleId="Footer">
    <w:name w:val="footer"/>
    <w:basedOn w:val="Normal"/>
    <w:link w:val="FooterChar"/>
    <w:uiPriority w:val="99"/>
    <w:unhideWhenUsed/>
    <w:rsid w:val="00215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CC9"/>
  </w:style>
  <w:style w:type="paragraph" w:styleId="ListParagraph">
    <w:name w:val="List Paragraph"/>
    <w:basedOn w:val="Normal"/>
    <w:uiPriority w:val="34"/>
    <w:qFormat/>
    <w:rsid w:val="00CB63B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83BD7"/>
    <w:rPr>
      <w:i/>
      <w:iCs/>
    </w:rPr>
  </w:style>
  <w:style w:type="character" w:styleId="Strong">
    <w:name w:val="Strong"/>
    <w:basedOn w:val="DefaultParagraphFont"/>
    <w:uiPriority w:val="22"/>
    <w:qFormat/>
    <w:rsid w:val="00E83BD7"/>
    <w:rPr>
      <w:b/>
      <w:bCs/>
    </w:rPr>
  </w:style>
  <w:style w:type="character" w:customStyle="1" w:styleId="hscoswrapper">
    <w:name w:val="hs_cos_wrapper"/>
    <w:basedOn w:val="DefaultParagraphFont"/>
    <w:rsid w:val="00D94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3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85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04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7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7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74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9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7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Seba</dc:creator>
  <cp:keywords/>
  <dc:description/>
  <cp:lastModifiedBy>Melody Spier</cp:lastModifiedBy>
  <cp:revision>9</cp:revision>
  <dcterms:created xsi:type="dcterms:W3CDTF">2016-12-28T15:28:00Z</dcterms:created>
  <dcterms:modified xsi:type="dcterms:W3CDTF">2018-01-20T19:06:00Z</dcterms:modified>
</cp:coreProperties>
</file>